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3C98" w:rsidRDefault="00CF12F3" w:rsidP="00CF1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</w:rPr>
        <w:drawing>
          <wp:inline distT="0" distB="0" distL="0" distR="0" wp14:anchorId="2E0B88B2" wp14:editId="0B87DAF3">
            <wp:extent cx="2840854" cy="1485868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_Razbaum.pn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84056" cy="150846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CF12F3" w:rsidRDefault="00CF12F3" w:rsidP="00CF1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CF12F3" w:rsidRDefault="00CF12F3" w:rsidP="00CF12F3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</w:rPr>
      </w:pPr>
    </w:p>
    <w:p w:rsidR="00EB3C98" w:rsidRPr="0066263B" w:rsidRDefault="00BA75D4">
      <w:pPr>
        <w:spacing w:after="0" w:line="240" w:lineRule="auto"/>
        <w:jc w:val="center"/>
        <w:rPr>
          <w:rFonts w:ascii="Baskerville Old Face" w:eastAsia="Times New Roman" w:hAnsi="Baskerville Old Face" w:cs="Times New Roman"/>
          <w:bCs/>
          <w:color w:val="7030A0"/>
          <w:sz w:val="28"/>
          <w:szCs w:val="28"/>
          <w:lang w:val="en-US"/>
        </w:rPr>
      </w:pPr>
      <w:r w:rsidRPr="0066263B">
        <w:rPr>
          <w:rFonts w:ascii="Baskerville Old Face" w:eastAsia="Times New Roman" w:hAnsi="Baskerville Old Face" w:cs="Times New Roman"/>
          <w:bCs/>
          <w:color w:val="7030A0"/>
          <w:sz w:val="28"/>
          <w:szCs w:val="28"/>
          <w:lang w:val="en-US"/>
        </w:rPr>
        <w:t>R</w:t>
      </w:r>
      <w:r w:rsidR="00CF12F3" w:rsidRPr="0066263B">
        <w:rPr>
          <w:rFonts w:ascii="Baskerville Old Face" w:eastAsia="Times New Roman" w:hAnsi="Baskerville Old Face" w:cs="Times New Roman"/>
          <w:bCs/>
          <w:color w:val="7030A0"/>
          <w:sz w:val="28"/>
          <w:szCs w:val="28"/>
          <w:lang w:val="en-US"/>
        </w:rPr>
        <w:t>EGLAMENT</w:t>
      </w:r>
    </w:p>
    <w:p w:rsidR="00CF12F3" w:rsidRPr="00CF12F3" w:rsidRDefault="00CF12F3">
      <w:pPr>
        <w:spacing w:after="0" w:line="240" w:lineRule="auto"/>
        <w:jc w:val="center"/>
        <w:rPr>
          <w:rFonts w:ascii="Avenir Next" w:eastAsia="Times New Roman" w:hAnsi="Avenir Next" w:cs="Times New Roman"/>
          <w:bCs/>
          <w:color w:val="7030A0"/>
          <w:sz w:val="28"/>
          <w:szCs w:val="28"/>
          <w:lang w:val="en-US"/>
        </w:rPr>
      </w:pPr>
    </w:p>
    <w:p w:rsidR="00EB3C98" w:rsidRPr="002D151A" w:rsidRDefault="00BA7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Of the 1st Albert </w:t>
      </w:r>
      <w:proofErr w:type="spellStart"/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Razbaum</w:t>
      </w:r>
      <w:proofErr w:type="spellEnd"/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International Flute Competition </w:t>
      </w:r>
    </w:p>
    <w:p w:rsidR="00EB3C98" w:rsidRPr="002D151A" w:rsidRDefault="00BA7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8-15 June 2020</w:t>
      </w:r>
    </w:p>
    <w:p w:rsidR="00EB3C98" w:rsidRPr="002D151A" w:rsidRDefault="00BA75D4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MOSCOW</w:t>
      </w:r>
    </w:p>
    <w:p w:rsidR="00EB3C98" w:rsidRPr="002D151A" w:rsidRDefault="00EB3C98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hanging="720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B3C98" w:rsidRPr="002D151A" w:rsidRDefault="00EB3C98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en-US"/>
        </w:rPr>
      </w:pPr>
    </w:p>
    <w:p w:rsidR="00EB3C98" w:rsidRPr="00DE0360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DE0360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CONDITIONS</w:t>
      </w:r>
    </w:p>
    <w:p w:rsidR="00EB3C98" w:rsidRPr="002D151A" w:rsidRDefault="00BA75D4">
      <w:pPr>
        <w:spacing w:line="240" w:lineRule="auto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-    T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he event will be held at </w:t>
      </w:r>
      <w:proofErr w:type="spellStart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Alexandr</w:t>
      </w:r>
      <w:proofErr w:type="spellEnd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Skriabin</w:t>
      </w:r>
      <w:proofErr w:type="spellEnd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museum (</w:t>
      </w:r>
      <w:proofErr w:type="spellStart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Bolshoy</w:t>
      </w:r>
      <w:proofErr w:type="spellEnd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Nikolopeskovskiy</w:t>
      </w:r>
      <w:proofErr w:type="spellEnd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proofErr w:type="spellStart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pereulok</w:t>
      </w:r>
      <w:proofErr w:type="spellEnd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,</w:t>
      </w: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11)</w:t>
      </w:r>
    </w:p>
    <w:p w:rsidR="00EB3C98" w:rsidRPr="002D151A" w:rsidRDefault="00BA75D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Flutists aged from </w:t>
      </w:r>
      <w:r w:rsidRPr="00CF12F3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16 to 32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can take part in the competition. </w:t>
      </w:r>
    </w:p>
    <w:p w:rsidR="00EB3C98" w:rsidRPr="002D151A" w:rsidRDefault="00BA75D4">
      <w:pP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Deadline for sending applications is the </w:t>
      </w:r>
      <w:r w:rsidR="001627F6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20</w:t>
      </w: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st of March 2020.</w:t>
      </w:r>
    </w:p>
    <w:p w:rsidR="00EB3C98" w:rsidRPr="002D151A" w:rsidRDefault="00BA75D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The following documents should be attached to the application form:</w:t>
      </w:r>
    </w:p>
    <w:p w:rsidR="00EB3C98" w:rsidRPr="002D151A" w:rsidRDefault="00BA75D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- copy of the passport or a valid ID                                                                                                                         - proof of the payment for the entrance</w:t>
      </w:r>
      <w:r w:rsidR="001627F6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(registration)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fee</w:t>
      </w:r>
    </w:p>
    <w:p w:rsidR="00EB3C98" w:rsidRPr="002D151A" w:rsidRDefault="00BA75D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- 2 recommendation letters written by two well-known musicians                                                                                   - one photo of good quality (.jpg)                                                                                                     </w:t>
      </w:r>
    </w:p>
    <w:p w:rsidR="00EB3C98" w:rsidRPr="002D151A" w:rsidRDefault="00BA75D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All the documents need to be sent on the following address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: competitionmfc@gmail.com</w:t>
      </w:r>
    </w:p>
    <w:p w:rsidR="00EB3C98" w:rsidRPr="002D151A" w:rsidRDefault="00BA75D4">
      <w:pPr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documents sent after the deadline </w:t>
      </w:r>
      <w:r w:rsidR="006626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(March </w:t>
      </w:r>
      <w:r w:rsidR="001627F6">
        <w:rPr>
          <w:rFonts w:ascii="Times New Roman" w:eastAsia="Times New Roman" w:hAnsi="Times New Roman" w:cs="Times New Roman"/>
          <w:sz w:val="28"/>
          <w:szCs w:val="28"/>
          <w:lang w:val="en-US"/>
        </w:rPr>
        <w:t>20</w:t>
      </w:r>
      <w:r w:rsidR="006626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will not be considered. </w:t>
      </w:r>
    </w:p>
    <w:p w:rsidR="00EB3C98" w:rsidRPr="002D151A" w:rsidRDefault="00BA75D4">
      <w:pPr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Living costs and </w:t>
      </w:r>
      <w:proofErr w:type="spellStart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accomodation</w:t>
      </w:r>
      <w:proofErr w:type="spellEnd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for the participants and their pianists during the period of the competition is </w:t>
      </w:r>
      <w:proofErr w:type="spellStart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organised</w:t>
      </w:r>
      <w:proofErr w:type="spellEnd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by the participants. </w:t>
      </w:r>
    </w:p>
    <w:p w:rsidR="00EB3C98" w:rsidRPr="002D151A" w:rsidRDefault="00BA75D4">
      <w:pPr>
        <w:spacing w:before="280" w:after="28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DE036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The entrance fee is: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</w:t>
      </w:r>
      <w:r w:rsidR="001627F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70</w:t>
      </w:r>
      <w:r w:rsidRPr="00DE036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DE0360" w:rsidRPr="00DE036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</w:t>
      </w:r>
      <w:r w:rsidRPr="00DE036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uros.                                                                                                      </w:t>
      </w:r>
    </w:p>
    <w:p w:rsidR="00EB3C98" w:rsidRPr="00DA09B9" w:rsidRDefault="00BA75D4">
      <w:pPr>
        <w:spacing w:before="280" w:after="280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amount </w:t>
      </w:r>
      <w:r w:rsidR="0066263B">
        <w:rPr>
          <w:rFonts w:ascii="Times New Roman" w:eastAsia="Times New Roman" w:hAnsi="Times New Roman" w:cs="Times New Roman"/>
          <w:sz w:val="28"/>
          <w:szCs w:val="28"/>
          <w:lang w:val="en-US"/>
        </w:rPr>
        <w:t>(</w:t>
      </w:r>
      <w:r w:rsidR="0066263B" w:rsidRPr="0066263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entrance fee</w:t>
      </w:r>
      <w:r w:rsidR="006626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) 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should be paid in full on the account of the Moscow Flute Center</w:t>
      </w:r>
      <w:r w:rsidR="00304F4D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(button “Registration fee” at www.magicflutecenter.com</w:t>
      </w:r>
      <w:bookmarkStart w:id="0" w:name="_GoBack"/>
      <w:bookmarkEnd w:id="0"/>
      <w:r w:rsidR="00304F4D">
        <w:rPr>
          <w:rFonts w:ascii="Times New Roman" w:eastAsia="Times New Roman" w:hAnsi="Times New Roman" w:cs="Times New Roman"/>
          <w:sz w:val="28"/>
          <w:szCs w:val="28"/>
          <w:lang w:val="en-US"/>
        </w:rPr>
        <w:t>)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by </w:t>
      </w:r>
      <w:r w:rsidRPr="00DE036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March </w:t>
      </w:r>
      <w:r w:rsidR="001627F6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20</w:t>
      </w:r>
      <w:r w:rsidRPr="00DE036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 xml:space="preserve"> 2020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B3C98" w:rsidRPr="002D151A" w:rsidRDefault="00BA75D4">
      <w:pPr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lastRenderedPageBreak/>
        <w:t xml:space="preserve">In case of cancellation of </w:t>
      </w:r>
      <w:proofErr w:type="gramStart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participation</w:t>
      </w:r>
      <w:proofErr w:type="gramEnd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the entrance fee will not be refunded.</w:t>
      </w:r>
    </w:p>
    <w:p w:rsidR="00EB3C98" w:rsidRPr="00DE0360" w:rsidRDefault="00BA75D4">
      <w:pPr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For the participants who are chosen for the live audition the </w:t>
      </w:r>
      <w:r w:rsidRPr="00DE0360">
        <w:rPr>
          <w:rFonts w:ascii="Times New Roman" w:eastAsia="Times New Roman" w:hAnsi="Times New Roman" w:cs="Times New Roman"/>
          <w:b/>
          <w:bCs/>
          <w:sz w:val="28"/>
          <w:szCs w:val="28"/>
          <w:lang w:val="en-US"/>
        </w:rPr>
        <w:t>registration fee is</w:t>
      </w:r>
      <w:r w:rsidR="00DE0360">
        <w:rPr>
          <w:rFonts w:ascii="Times New Roman" w:eastAsia="Times New Roman" w:hAnsi="Times New Roman" w:cs="Times New Roman"/>
          <w:sz w:val="28"/>
          <w:szCs w:val="28"/>
          <w:lang w:val="en-US"/>
        </w:rPr>
        <w:t>: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="00DE0360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     </w:t>
      </w:r>
      <w:r w:rsidR="00DE0360" w:rsidRPr="00DE036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3</w:t>
      </w:r>
      <w:r w:rsidR="001627F6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5</w:t>
      </w:r>
      <w:r w:rsidRPr="00DE036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 </w:t>
      </w:r>
      <w:r w:rsidR="00DE0360" w:rsidRPr="00DE036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E</w:t>
      </w:r>
      <w:r w:rsidRPr="00DE0360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 xml:space="preserve">uros. </w:t>
      </w:r>
    </w:p>
    <w:p w:rsidR="00EB3C98" w:rsidRPr="002D151A" w:rsidRDefault="00BA75D4">
      <w:pPr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</w:t>
      </w:r>
      <w:r w:rsidRPr="0066263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registration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  <w:r w:rsidRPr="0066263B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fee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needs to be paid by April 20 2020 </w:t>
      </w:r>
    </w:p>
    <w:p w:rsidR="00EB3C98" w:rsidRPr="00DE0360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proofErr w:type="spellStart"/>
      <w:r w:rsidRPr="00DE0360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Programme</w:t>
      </w:r>
      <w:proofErr w:type="spellEnd"/>
      <w:r w:rsidRPr="00DE0360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 xml:space="preserve">: </w:t>
      </w:r>
    </w:p>
    <w:p w:rsidR="00EB3C98" w:rsidRPr="002D151A" w:rsidRDefault="00EB3C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B3C98" w:rsidRPr="00DE0360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DE0360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 xml:space="preserve">Preliminary round (by video) </w:t>
      </w:r>
    </w:p>
    <w:p w:rsidR="00EB3C98" w:rsidRPr="002D151A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Gabriel Faure​ ​ ​- «</w:t>
      </w:r>
      <w:proofErr w:type="spellStart"/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Fantaisie</w:t>
      </w:r>
      <w:proofErr w:type="spellEnd"/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» op.79 for flute and piano</w:t>
      </w:r>
    </w:p>
    <w:p w:rsidR="00EB3C98" w:rsidRPr="002D151A" w:rsidRDefault="00EB3C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B3C98" w:rsidRPr="002D151A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B3C98" w:rsidRPr="00DE0360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DE0360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First round (Live audition)</w:t>
      </w:r>
    </w:p>
    <w:p w:rsidR="00EB3C98" w:rsidRPr="002D151A" w:rsidRDefault="00EB3C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B3C98" w:rsidRPr="002D151A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1) Georg Philipp​ Telemann​ ​ - «Fantasia» for solo flute /one from 12 to be chosen/ </w:t>
      </w:r>
    </w:p>
    <w:p w:rsidR="00EB3C98" w:rsidRPr="002D151A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2) Edison Denisov​ - «Prelude and Aria» for Flute and Piano</w:t>
      </w:r>
    </w:p>
    <w:p w:rsidR="00EB3C98" w:rsidRPr="002D151A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3) Philippe </w:t>
      </w:r>
      <w:proofErr w:type="spellStart"/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Gaubert</w:t>
      </w:r>
      <w:proofErr w:type="spellEnd"/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- «Nocturne et Allegro Scherzando» for Flute</w:t>
      </w:r>
    </w:p>
    <w:p w:rsidR="00EB3C98" w:rsidRPr="002D151A" w:rsidRDefault="00EB3C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B3C98" w:rsidRPr="002D151A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</w:t>
      </w:r>
    </w:p>
    <w:p w:rsidR="00EB3C98" w:rsidRPr="00DE0360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DE0360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Second round (Live audition)</w:t>
      </w:r>
    </w:p>
    <w:p w:rsidR="00EB3C98" w:rsidRPr="002D151A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1) choose​ one of the following compositions:</w:t>
      </w:r>
    </w:p>
    <w:p w:rsidR="00EB3C98" w:rsidRPr="002D151A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a. Theobald Boehm - «Fantasy sur des air </w:t>
      </w:r>
      <w:proofErr w:type="spellStart"/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eccossaise</w:t>
      </w:r>
      <w:proofErr w:type="spellEnd"/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» op.25</w:t>
      </w:r>
    </w:p>
    <w:p w:rsidR="00EB3C98" w:rsidRPr="002D151A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b. Anatoli </w:t>
      </w:r>
      <w:proofErr w:type="spellStart"/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Samonov</w:t>
      </w:r>
      <w:proofErr w:type="spellEnd"/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- «Sonata» for Flute and Piano</w:t>
      </w:r>
    </w:p>
    <w:p w:rsidR="00EB3C98" w:rsidRPr="002D151A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2) W. A. Mozart - «Sonata» k304 (any edition or arrangement)</w:t>
      </w:r>
    </w:p>
    <w:p w:rsidR="00EB3C98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3) Yuko </w:t>
      </w:r>
      <w:proofErr w:type="spellStart"/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Uebayashi</w:t>
      </w:r>
      <w:proofErr w:type="spellEnd"/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 xml:space="preserve"> - «Sonata» for Flute and Piano, movements​ 2 and 3</w:t>
      </w:r>
    </w:p>
    <w:p w:rsidR="00DE0360" w:rsidRDefault="00DE03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DE0360" w:rsidRPr="002D151A" w:rsidRDefault="00DE0360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B3C98" w:rsidRPr="002D151A" w:rsidRDefault="00EB3C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B3C98" w:rsidRPr="002D151A" w:rsidRDefault="00EB3C98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B3C98" w:rsidRPr="00DE0360" w:rsidRDefault="00BA75D4">
      <w:pPr>
        <w:pBdr>
          <w:top w:val="nil"/>
          <w:left w:val="nil"/>
          <w:bottom w:val="nil"/>
          <w:right w:val="nil"/>
          <w:between w:val="nil"/>
        </w:pBdr>
        <w:spacing w:line="240" w:lineRule="auto"/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DE0360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lastRenderedPageBreak/>
        <w:t>JURY</w:t>
      </w:r>
    </w:p>
    <w:p w:rsidR="00EB3C98" w:rsidRPr="00CF12F3" w:rsidRDefault="00BA75D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CF12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Ulla </w:t>
      </w:r>
      <w:proofErr w:type="spellStart"/>
      <w:r w:rsidRPr="00CF12F3">
        <w:rPr>
          <w:rFonts w:ascii="Times New Roman" w:eastAsia="Times New Roman" w:hAnsi="Times New Roman" w:cs="Times New Roman"/>
          <w:sz w:val="28"/>
          <w:szCs w:val="28"/>
          <w:lang w:val="en-US"/>
        </w:rPr>
        <w:t>M</w:t>
      </w:r>
      <w:r w:rsidR="00DA09B9">
        <w:rPr>
          <w:rFonts w:ascii="Times New Roman" w:eastAsia="Times New Roman" w:hAnsi="Times New Roman" w:cs="Times New Roman"/>
          <w:sz w:val="28"/>
          <w:szCs w:val="28"/>
          <w:lang w:val="en-US"/>
        </w:rPr>
        <w:t>i</w:t>
      </w:r>
      <w:r w:rsidRPr="00CF12F3">
        <w:rPr>
          <w:rFonts w:ascii="Times New Roman" w:eastAsia="Times New Roman" w:hAnsi="Times New Roman" w:cs="Times New Roman"/>
          <w:sz w:val="28"/>
          <w:szCs w:val="28"/>
          <w:lang w:val="en-US"/>
        </w:rPr>
        <w:t>ilman</w:t>
      </w:r>
      <w:r w:rsid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n</w:t>
      </w:r>
      <w:proofErr w:type="spellEnd"/>
      <w:r w:rsidRPr="00CF12F3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</w:t>
      </w:r>
    </w:p>
    <w:p w:rsidR="00EB3C98" w:rsidRDefault="00BA75D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Philippe </w:t>
      </w:r>
      <w:proofErr w:type="spellStart"/>
      <w:r w:rsid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J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undt</w:t>
      </w:r>
      <w:proofErr w:type="spellEnd"/>
    </w:p>
    <w:p w:rsidR="0066263B" w:rsidRPr="0066263B" w:rsidRDefault="0066263B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Silvia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Careddu</w:t>
      </w:r>
      <w:proofErr w:type="spellEnd"/>
    </w:p>
    <w:p w:rsidR="00EB3C98" w:rsidRPr="002D151A" w:rsidRDefault="00304F4D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Denis </w:t>
      </w:r>
      <w:proofErr w:type="spellStart"/>
      <w:r>
        <w:rPr>
          <w:rFonts w:ascii="Times New Roman" w:eastAsia="Times New Roman" w:hAnsi="Times New Roman" w:cs="Times New Roman"/>
          <w:sz w:val="28"/>
          <w:szCs w:val="28"/>
          <w:lang w:val="en-US"/>
        </w:rPr>
        <w:t>L</w:t>
      </w:r>
      <w:r w:rsidR="00BA75D4"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upachev</w:t>
      </w:r>
      <w:proofErr w:type="spellEnd"/>
    </w:p>
    <w:p w:rsidR="00EB3C98" w:rsidRPr="002D151A" w:rsidRDefault="00BA75D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Irina </w:t>
      </w:r>
      <w:proofErr w:type="spellStart"/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Stachinskaya</w:t>
      </w:r>
      <w:proofErr w:type="spellEnd"/>
    </w:p>
    <w:p w:rsidR="00EB3C98" w:rsidRPr="002D151A" w:rsidRDefault="00EB3C9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2D151A" w:rsidRPr="00DE0360" w:rsidRDefault="002D151A" w:rsidP="002D151A">
      <w:pPr>
        <w:jc w:val="center"/>
        <w:rPr>
          <w:rFonts w:ascii="Times New Roman" w:eastAsia="Times New Roman" w:hAnsi="Times New Roman" w:cs="Times New Roman"/>
          <w:color w:val="7030A0"/>
          <w:sz w:val="28"/>
          <w:szCs w:val="28"/>
          <w:lang w:val="en-US"/>
        </w:rPr>
      </w:pPr>
      <w:r w:rsidRPr="00DE0360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COMPETITION REGULATIONS</w:t>
      </w:r>
    </w:p>
    <w:p w:rsidR="00EB3C98" w:rsidRPr="002D151A" w:rsidRDefault="00BA75D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The preliminary round is done by video auditions. The deadline to submit application fo</w:t>
      </w:r>
      <w:r w:rsidR="0066263B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rm and the recordings is March 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1 2020</w:t>
      </w:r>
    </w:p>
    <w:p w:rsidR="00EB3C98" w:rsidRPr="002D151A" w:rsidRDefault="00BA75D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No more than 15 people will be allowed to the final round. </w:t>
      </w:r>
    </w:p>
    <w:p w:rsidR="00EB3C98" w:rsidRPr="002D151A" w:rsidRDefault="00BA75D4">
      <w:pPr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  The order of participants is decided with a draw during the opening ceremony and will be kept for the rest of the competition. All participants need to attend the opening ceremony which will be held on X June 2020. </w:t>
      </w:r>
    </w:p>
    <w:p w:rsidR="00EB3C98" w:rsidRPr="002D151A" w:rsidRDefault="00BA75D4">
      <w:pPr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The order of the pieces is decided by the participants. </w:t>
      </w:r>
    </w:p>
    <w:p w:rsidR="00EB3C98" w:rsidRPr="002D151A" w:rsidRDefault="00EB3C98">
      <w:pPr>
        <w:spacing w:before="280" w:after="280"/>
        <w:jc w:val="both"/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B3C98" w:rsidRPr="00DE0360" w:rsidRDefault="00BA75D4">
      <w:pPr>
        <w:jc w:val="center"/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</w:pPr>
      <w:r w:rsidRPr="00DE0360">
        <w:rPr>
          <w:rFonts w:ascii="Times New Roman" w:eastAsia="Times New Roman" w:hAnsi="Times New Roman" w:cs="Times New Roman"/>
          <w:b/>
          <w:color w:val="7030A0"/>
          <w:sz w:val="28"/>
          <w:szCs w:val="28"/>
          <w:lang w:val="en-US"/>
        </w:rPr>
        <w:t>PRIZES</w:t>
      </w:r>
    </w:p>
    <w:p w:rsidR="00EB3C98" w:rsidRPr="002D151A" w:rsidRDefault="00EB3C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B3C98" w:rsidRPr="002D151A" w:rsidRDefault="00BA75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1 prize - 150000 rubles</w:t>
      </w:r>
    </w:p>
    <w:p w:rsidR="00EB3C98" w:rsidRPr="002D151A" w:rsidRDefault="00BA75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2 prize - 100000 rubles</w:t>
      </w:r>
    </w:p>
    <w:p w:rsidR="00EB3C98" w:rsidRPr="002D151A" w:rsidRDefault="00BA75D4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b/>
          <w:sz w:val="28"/>
          <w:szCs w:val="28"/>
          <w:lang w:val="en-US"/>
        </w:rPr>
        <w:t>3 prize - 50000 rubles</w:t>
      </w:r>
    </w:p>
    <w:p w:rsidR="00EB3C98" w:rsidRPr="002D151A" w:rsidRDefault="00EB3C98">
      <w:pPr>
        <w:jc w:val="center"/>
        <w:rPr>
          <w:rFonts w:ascii="Times New Roman" w:eastAsia="Times New Roman" w:hAnsi="Times New Roman" w:cs="Times New Roman"/>
          <w:b/>
          <w:sz w:val="28"/>
          <w:szCs w:val="28"/>
          <w:lang w:val="en-US"/>
        </w:rPr>
      </w:pPr>
    </w:p>
    <w:p w:rsidR="00EB3C98" w:rsidRPr="002D151A" w:rsidRDefault="00BA75D4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All finalists will be awarded with </w:t>
      </w:r>
      <w:r w:rsidR="002D151A"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>honored</w:t>
      </w:r>
      <w:r w:rsidRPr="002D151A">
        <w:rPr>
          <w:rFonts w:ascii="Times New Roman" w:eastAsia="Times New Roman" w:hAnsi="Times New Roman" w:cs="Times New Roman"/>
          <w:sz w:val="28"/>
          <w:szCs w:val="28"/>
          <w:lang w:val="en-US"/>
        </w:rPr>
        <w:t xml:space="preserve"> diplomas. The member of the jury can award special prizes for best performances of obligatory pieces. </w:t>
      </w:r>
    </w:p>
    <w:p w:rsidR="00EB3C98" w:rsidRPr="002D151A" w:rsidRDefault="00EB3C9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  <w:bookmarkStart w:id="1" w:name="_gjdgxs" w:colFirst="0" w:colLast="0"/>
      <w:bookmarkEnd w:id="1"/>
    </w:p>
    <w:tbl>
      <w:tblPr>
        <w:tblStyle w:val="af8"/>
        <w:tblW w:w="5354" w:type="dxa"/>
        <w:tblInd w:w="-426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Look w:val="0400" w:firstRow="0" w:lastRow="0" w:firstColumn="0" w:lastColumn="0" w:noHBand="0" w:noVBand="1"/>
      </w:tblPr>
      <w:tblGrid>
        <w:gridCol w:w="5354"/>
      </w:tblGrid>
      <w:tr w:rsidR="002D151A" w:rsidRPr="00304F4D" w:rsidTr="002D151A">
        <w:tc>
          <w:tcPr>
            <w:tcW w:w="5354" w:type="dxa"/>
          </w:tcPr>
          <w:p w:rsidR="002D151A" w:rsidRPr="002D151A" w:rsidRDefault="002D151A">
            <w:pPr>
              <w:jc w:val="center"/>
              <w:rPr>
                <w:b/>
                <w:sz w:val="28"/>
                <w:szCs w:val="28"/>
                <w:lang w:val="en-US"/>
              </w:rPr>
            </w:pPr>
          </w:p>
        </w:tc>
      </w:tr>
    </w:tbl>
    <w:p w:rsidR="00EB3C98" w:rsidRPr="00CF12F3" w:rsidRDefault="00EB3C98">
      <w:pPr>
        <w:jc w:val="both"/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</w:pPr>
    </w:p>
    <w:p w:rsidR="00EB3C98" w:rsidRPr="00CF12F3" w:rsidRDefault="00EB3C9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B3C98" w:rsidRPr="00CF12F3" w:rsidRDefault="00EB3C9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B3C98" w:rsidRPr="00CF12F3" w:rsidRDefault="00EB3C9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B3C98" w:rsidRPr="00CF12F3" w:rsidRDefault="00EB3C9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B3C98" w:rsidRPr="00CF12F3" w:rsidRDefault="00EB3C98">
      <w:pPr>
        <w:rPr>
          <w:rFonts w:ascii="Times New Roman" w:eastAsia="Times New Roman" w:hAnsi="Times New Roman" w:cs="Times New Roman"/>
          <w:sz w:val="28"/>
          <w:szCs w:val="28"/>
          <w:lang w:val="en-US"/>
        </w:rPr>
      </w:pPr>
    </w:p>
    <w:p w:rsidR="00EB3C98" w:rsidRPr="00CF12F3" w:rsidRDefault="00EB3C98">
      <w:pPr>
        <w:jc w:val="both"/>
        <w:rPr>
          <w:rFonts w:ascii="Times New Roman" w:eastAsia="Times New Roman" w:hAnsi="Times New Roman" w:cs="Times New Roman"/>
          <w:lang w:val="en-US"/>
        </w:rPr>
      </w:pPr>
    </w:p>
    <w:p w:rsidR="002D151A" w:rsidRDefault="002D151A">
      <w:pPr>
        <w:widowControl w:val="0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val="en-US"/>
        </w:rPr>
      </w:pPr>
    </w:p>
    <w:p w:rsidR="00EB3C98" w:rsidRPr="002D151A" w:rsidRDefault="00BA75D4">
      <w:pPr>
        <w:widowControl w:val="0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val="en-US"/>
        </w:rPr>
      </w:pPr>
      <w:r w:rsidRPr="002D151A">
        <w:rPr>
          <w:rFonts w:ascii="Times New Roman" w:eastAsia="Times New Roman" w:hAnsi="Times New Roman" w:cs="Times New Roman"/>
          <w:smallCaps/>
          <w:sz w:val="24"/>
          <w:szCs w:val="24"/>
          <w:lang w:val="en-US"/>
        </w:rPr>
        <w:t>Agreement</w:t>
      </w:r>
    </w:p>
    <w:p w:rsidR="00EB3C98" w:rsidRPr="002D151A" w:rsidRDefault="00BA75D4">
      <w:pPr>
        <w:widowControl w:val="0"/>
        <w:jc w:val="center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51A">
        <w:rPr>
          <w:rFonts w:ascii="Times New Roman" w:eastAsia="Times New Roman" w:hAnsi="Times New Roman" w:cs="Times New Roman"/>
          <w:sz w:val="24"/>
          <w:szCs w:val="24"/>
          <w:lang w:val="en-US"/>
        </w:rPr>
        <w:t>For processing of personal data</w:t>
      </w:r>
    </w:p>
    <w:p w:rsidR="00EB3C98" w:rsidRPr="002D151A" w:rsidRDefault="00EB3C98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p w:rsidR="00EB3C98" w:rsidRPr="002D151A" w:rsidRDefault="00BA75D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proofErr w:type="spellStart"/>
      <w:proofErr w:type="gramStart"/>
      <w:r w:rsidRPr="002D151A">
        <w:rPr>
          <w:rFonts w:ascii="Times New Roman" w:eastAsia="Times New Roman" w:hAnsi="Times New Roman" w:cs="Times New Roman"/>
          <w:sz w:val="24"/>
          <w:szCs w:val="24"/>
          <w:lang w:val="en-US"/>
        </w:rPr>
        <w:t>I,_</w:t>
      </w:r>
      <w:proofErr w:type="gramEnd"/>
      <w:r w:rsidRPr="002D151A">
        <w:rPr>
          <w:rFonts w:ascii="Times New Roman" w:eastAsia="Times New Roman" w:hAnsi="Times New Roman" w:cs="Times New Roman"/>
          <w:sz w:val="24"/>
          <w:szCs w:val="24"/>
          <w:lang w:val="en-US"/>
        </w:rPr>
        <w:t>_________________________________passport</w:t>
      </w:r>
      <w:proofErr w:type="spellEnd"/>
      <w:r w:rsidRPr="002D1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no __________________________________ </w:t>
      </w:r>
    </w:p>
    <w:p w:rsidR="00EB3C98" w:rsidRPr="002D151A" w:rsidRDefault="00BA75D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                                                               </w:t>
      </w:r>
    </w:p>
    <w:p w:rsidR="00EB3C98" w:rsidRPr="002D151A" w:rsidRDefault="00BA75D4">
      <w:pPr>
        <w:jc w:val="both"/>
        <w:rPr>
          <w:rFonts w:ascii="Times New Roman" w:eastAsia="Times New Roman" w:hAnsi="Times New Roman" w:cs="Times New Roman"/>
          <w:sz w:val="18"/>
          <w:szCs w:val="18"/>
          <w:lang w:val="en-US"/>
        </w:rPr>
      </w:pPr>
      <w:r w:rsidRPr="002D151A">
        <w:rPr>
          <w:rFonts w:ascii="Times New Roman" w:eastAsia="Times New Roman" w:hAnsi="Times New Roman" w:cs="Times New Roman"/>
          <w:sz w:val="24"/>
          <w:szCs w:val="24"/>
          <w:lang w:val="en-US"/>
        </w:rPr>
        <w:t>Issued_________________________________________________________________________</w:t>
      </w:r>
    </w:p>
    <w:p w:rsidR="00EB3C98" w:rsidRPr="002D151A" w:rsidRDefault="00BA75D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                            (By whom, where) </w:t>
      </w:r>
    </w:p>
    <w:p w:rsidR="00EB3C98" w:rsidRPr="002D151A" w:rsidRDefault="00BA75D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According to the articles of 3 and 9 of the Federal law from 27 July 2006 no. 152-FZ con personal data" I give my permission to use my personal details within the 1st Albert </w:t>
      </w:r>
      <w:proofErr w:type="spellStart"/>
      <w:r w:rsidRPr="002D151A">
        <w:rPr>
          <w:rFonts w:ascii="Times New Roman" w:eastAsia="Times New Roman" w:hAnsi="Times New Roman" w:cs="Times New Roman"/>
          <w:sz w:val="24"/>
          <w:szCs w:val="24"/>
          <w:lang w:val="en-US"/>
        </w:rPr>
        <w:t>Razbaum</w:t>
      </w:r>
      <w:proofErr w:type="spellEnd"/>
      <w:r w:rsidRPr="002D1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 International Flute Competition 2020</w:t>
      </w:r>
    </w:p>
    <w:p w:rsidR="00EB3C98" w:rsidRPr="002D151A" w:rsidRDefault="00BA75D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51A">
        <w:rPr>
          <w:rFonts w:ascii="Times New Roman" w:eastAsia="Times New Roman" w:hAnsi="Times New Roman" w:cs="Times New Roman"/>
          <w:sz w:val="24"/>
          <w:szCs w:val="24"/>
          <w:lang w:val="en-US"/>
        </w:rPr>
        <w:t xml:space="preserve">This agreement is valid for one year. </w:t>
      </w:r>
    </w:p>
    <w:p w:rsidR="00EB3C98" w:rsidRPr="002D151A" w:rsidRDefault="00BA75D4">
      <w:pPr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  <w:r w:rsidRPr="002D151A">
        <w:rPr>
          <w:rFonts w:ascii="Times New Roman" w:eastAsia="Times New Roman" w:hAnsi="Times New Roman" w:cs="Times New Roman"/>
          <w:sz w:val="24"/>
          <w:szCs w:val="24"/>
          <w:lang w:val="en-US"/>
        </w:rPr>
        <w:t>This agreement can be cancelled with a written application.</w:t>
      </w:r>
    </w:p>
    <w:p w:rsidR="00EB3C98" w:rsidRPr="002D151A" w:rsidRDefault="00EB3C98">
      <w:pPr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val="en-US"/>
        </w:rPr>
      </w:pPr>
    </w:p>
    <w:tbl>
      <w:tblPr>
        <w:tblStyle w:val="af9"/>
        <w:tblW w:w="7515" w:type="dxa"/>
        <w:tblInd w:w="0" w:type="dxa"/>
        <w:tblLayout w:type="fixed"/>
        <w:tblLook w:val="0400" w:firstRow="0" w:lastRow="0" w:firstColumn="0" w:lastColumn="0" w:noHBand="0" w:noVBand="1"/>
      </w:tblPr>
      <w:tblGrid>
        <w:gridCol w:w="3085"/>
        <w:gridCol w:w="4430"/>
      </w:tblGrid>
      <w:tr w:rsidR="00EB3C98">
        <w:tc>
          <w:tcPr>
            <w:tcW w:w="3085" w:type="dxa"/>
            <w:shd w:val="clear" w:color="auto" w:fill="auto"/>
          </w:tcPr>
          <w:p w:rsidR="00EB3C98" w:rsidRPr="002D151A" w:rsidRDefault="00EB3C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B3C98" w:rsidRPr="002D151A" w:rsidRDefault="00EB3C98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en-US"/>
              </w:rPr>
            </w:pPr>
          </w:p>
          <w:p w:rsidR="00EB3C98" w:rsidRDefault="00BA75D4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"   " ____________ 202__ г.</w:t>
            </w:r>
          </w:p>
        </w:tc>
        <w:tc>
          <w:tcPr>
            <w:tcW w:w="4430" w:type="dxa"/>
            <w:shd w:val="clear" w:color="auto" w:fill="auto"/>
          </w:tcPr>
          <w:p w:rsidR="00EB3C98" w:rsidRDefault="00EB3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C98" w:rsidRDefault="00EB3C98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EB3C98" w:rsidRDefault="00BA75D4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                              __________________</w:t>
            </w:r>
          </w:p>
        </w:tc>
      </w:tr>
    </w:tbl>
    <w:p w:rsidR="00EB3C98" w:rsidRDefault="00BA75D4">
      <w:pPr>
        <w:ind w:firstLine="284"/>
        <w:jc w:val="both"/>
        <w:rPr>
          <w:rFonts w:ascii="Times New Roman" w:eastAsia="Times New Roman" w:hAnsi="Times New Roman" w:cs="Times New Roman"/>
          <w:sz w:val="20"/>
          <w:szCs w:val="20"/>
        </w:rPr>
      </w:pPr>
      <w:r>
        <w:rPr>
          <w:rFonts w:ascii="Times New Roman" w:eastAsia="Times New Roman" w:hAnsi="Times New Roman" w:cs="Times New Roman"/>
        </w:rPr>
        <w:t xml:space="preserve">                                                                                                             </w:t>
      </w:r>
      <w:r>
        <w:rPr>
          <w:rFonts w:ascii="Times New Roman" w:eastAsia="Times New Roman" w:hAnsi="Times New Roman" w:cs="Times New Roman"/>
          <w:sz w:val="20"/>
          <w:szCs w:val="20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sz w:val="20"/>
          <w:szCs w:val="20"/>
        </w:rPr>
        <w:t>Signature</w:t>
      </w:r>
      <w:proofErr w:type="spellEnd"/>
    </w:p>
    <w:p w:rsidR="00EB3C98" w:rsidRDefault="00EB3C98">
      <w:pPr>
        <w:rPr>
          <w:rFonts w:ascii="Times New Roman" w:eastAsia="Times New Roman" w:hAnsi="Times New Roman" w:cs="Times New Roman"/>
          <w:sz w:val="28"/>
          <w:szCs w:val="28"/>
        </w:rPr>
      </w:pPr>
    </w:p>
    <w:p w:rsidR="00EB3C98" w:rsidRDefault="00EB3C98"/>
    <w:sectPr w:rsidR="00EB3C98">
      <w:pgSz w:w="11906" w:h="16838"/>
      <w:pgMar w:top="1134" w:right="850" w:bottom="1134" w:left="1701" w:header="708" w:footer="708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Avenir Next">
    <w:altName w:val="Corbel"/>
    <w:charset w:val="00"/>
    <w:family w:val="swiss"/>
    <w:pitch w:val="variable"/>
    <w:sig w:usb0="00000001" w:usb1="5000204A" w:usb2="00000000" w:usb3="00000000" w:csb0="0000009B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C98"/>
    <w:rsid w:val="001627F6"/>
    <w:rsid w:val="002D151A"/>
    <w:rsid w:val="00304F4D"/>
    <w:rsid w:val="0066263B"/>
    <w:rsid w:val="008B4325"/>
    <w:rsid w:val="00BA75D4"/>
    <w:rsid w:val="00CF12F3"/>
    <w:rsid w:val="00DA09B9"/>
    <w:rsid w:val="00DE0360"/>
    <w:rsid w:val="00EB3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B28ABA"/>
  <w15:docId w15:val="{7152FDE4-5E75-7245-9825-6B55AFD766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15142"/>
  </w:style>
  <w:style w:type="paragraph" w:styleId="1">
    <w:name w:val="heading 1"/>
    <w:basedOn w:val="a"/>
    <w:link w:val="10"/>
    <w:uiPriority w:val="9"/>
    <w:qFormat/>
    <w:rsid w:val="00F1514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x-none"/>
    </w:rPr>
  </w:style>
  <w:style w:type="paragraph" w:styleId="2">
    <w:name w:val="heading 2"/>
    <w:basedOn w:val="a"/>
    <w:next w:val="a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3">
    <w:name w:val="heading 3"/>
    <w:basedOn w:val="a"/>
    <w:next w:val="a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4">
    <w:name w:val="heading 4"/>
    <w:basedOn w:val="a"/>
    <w:next w:val="a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5">
    <w:name w:val="heading 5"/>
    <w:basedOn w:val="a"/>
    <w:next w:val="a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6">
    <w:name w:val="heading 6"/>
    <w:basedOn w:val="a"/>
    <w:next w:val="a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Title"/>
    <w:basedOn w:val="a"/>
    <w:next w:val="a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1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table" w:customStyle="1" w:styleId="TableNormal2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F15142"/>
    <w:rPr>
      <w:rFonts w:ascii="Times New Roman" w:eastAsia="Times New Roman" w:hAnsi="Times New Roman" w:cs="Times New Roman"/>
      <w:b/>
      <w:bCs/>
      <w:kern w:val="36"/>
      <w:sz w:val="48"/>
      <w:szCs w:val="48"/>
      <w:lang w:val="x-none" w:eastAsia="ru-RU"/>
    </w:rPr>
  </w:style>
  <w:style w:type="paragraph" w:styleId="a4">
    <w:name w:val="List Paragraph"/>
    <w:basedOn w:val="a"/>
    <w:uiPriority w:val="34"/>
    <w:qFormat/>
    <w:rsid w:val="00F15142"/>
    <w:pPr>
      <w:ind w:left="720"/>
      <w:contextualSpacing/>
    </w:pPr>
    <w:rPr>
      <w:rFonts w:cs="Times New Roman"/>
    </w:rPr>
  </w:style>
  <w:style w:type="paragraph" w:styleId="a5">
    <w:name w:val="Body Text Indent"/>
    <w:basedOn w:val="a"/>
    <w:link w:val="a6"/>
    <w:rsid w:val="00F15142"/>
    <w:pPr>
      <w:spacing w:after="0" w:line="240" w:lineRule="auto"/>
      <w:ind w:left="360"/>
    </w:pPr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character" w:customStyle="1" w:styleId="a6">
    <w:name w:val="Основной текст с отступом Знак"/>
    <w:basedOn w:val="a0"/>
    <w:link w:val="a5"/>
    <w:rsid w:val="00F15142"/>
    <w:rPr>
      <w:rFonts w:ascii="Times New Roman" w:eastAsia="Times New Roman" w:hAnsi="Times New Roman" w:cs="Times New Roman"/>
      <w:i/>
      <w:sz w:val="28"/>
      <w:szCs w:val="20"/>
      <w:lang w:val="x-none" w:eastAsia="x-none"/>
    </w:rPr>
  </w:style>
  <w:style w:type="paragraph" w:styleId="20">
    <w:name w:val="Body Text Indent 2"/>
    <w:basedOn w:val="a"/>
    <w:link w:val="21"/>
    <w:rsid w:val="00F15142"/>
    <w:pPr>
      <w:spacing w:after="0" w:line="240" w:lineRule="auto"/>
      <w:ind w:left="360"/>
    </w:pPr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character" w:customStyle="1" w:styleId="21">
    <w:name w:val="Основной текст с отступом 2 Знак"/>
    <w:basedOn w:val="a0"/>
    <w:link w:val="20"/>
    <w:rsid w:val="00F15142"/>
    <w:rPr>
      <w:rFonts w:ascii="Times New Roman" w:eastAsia="Times New Roman" w:hAnsi="Times New Roman" w:cs="Times New Roman"/>
      <w:sz w:val="24"/>
      <w:szCs w:val="20"/>
      <w:lang w:val="x-none" w:eastAsia="x-none"/>
    </w:rPr>
  </w:style>
  <w:style w:type="paragraph" w:styleId="a7">
    <w:name w:val="Balloon Text"/>
    <w:basedOn w:val="a"/>
    <w:link w:val="a8"/>
    <w:uiPriority w:val="99"/>
    <w:semiHidden/>
    <w:unhideWhenUsed/>
    <w:rsid w:val="00A16D1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A16D16"/>
    <w:rPr>
      <w:rFonts w:ascii="Segoe UI" w:hAnsi="Segoe UI" w:cs="Segoe UI"/>
      <w:sz w:val="18"/>
      <w:szCs w:val="18"/>
    </w:rPr>
  </w:style>
  <w:style w:type="character" w:styleId="a9">
    <w:name w:val="Hyperlink"/>
    <w:basedOn w:val="a0"/>
    <w:uiPriority w:val="99"/>
    <w:unhideWhenUsed/>
    <w:rsid w:val="00811E4A"/>
    <w:rPr>
      <w:color w:val="0563C1" w:themeColor="hyperlink"/>
      <w:u w:val="single"/>
    </w:rPr>
  </w:style>
  <w:style w:type="table" w:styleId="aa">
    <w:name w:val="Table Grid"/>
    <w:basedOn w:val="a1"/>
    <w:uiPriority w:val="59"/>
    <w:rsid w:val="00811E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Subtitle"/>
    <w:basedOn w:val="a"/>
    <w:next w:val="a"/>
    <w:uiPriority w:val="11"/>
    <w:qFormat/>
    <w:pPr>
      <w:keepNext/>
      <w:keepLines/>
      <w:pBdr>
        <w:top w:val="nil"/>
        <w:left w:val="nil"/>
        <w:bottom w:val="nil"/>
        <w:right w:val="nil"/>
        <w:between w:val="nil"/>
      </w:pBdr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c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d">
    <w:basedOn w:val="TableNormal2"/>
    <w:pPr>
      <w:spacing w:after="0" w:line="240" w:lineRule="auto"/>
    </w:pPr>
    <w:tblPr>
      <w:tblStyleRowBandSize w:val="1"/>
      <w:tblStyleColBandSize w:val="1"/>
      <w:tblCellMar>
        <w:left w:w="108" w:type="dxa"/>
        <w:right w:w="108" w:type="dxa"/>
      </w:tblCellMar>
    </w:tblPr>
  </w:style>
  <w:style w:type="table" w:customStyle="1" w:styleId="ae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">
    <w:basedOn w:val="TableNormal2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0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1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2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3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4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5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6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7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8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f9">
    <w:basedOn w:val="TableNormal2"/>
    <w:pPr>
      <w:spacing w:after="0" w:line="240" w:lineRule="auto"/>
    </w:pPr>
    <w:tblPr>
      <w:tblStyleRowBandSize w:val="1"/>
      <w:tblStyleColBandSize w:val="1"/>
      <w:tblCellMar>
        <w:left w:w="115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609</Words>
  <Characters>3476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Центр Флейтовый</cp:lastModifiedBy>
  <cp:revision>9</cp:revision>
  <dcterms:created xsi:type="dcterms:W3CDTF">2017-10-23T08:48:00Z</dcterms:created>
  <dcterms:modified xsi:type="dcterms:W3CDTF">2020-02-21T14:59:00Z</dcterms:modified>
</cp:coreProperties>
</file>